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4150B" w:rsidRDefault="003B12E5">
      <w:pPr>
        <w:spacing w:after="240" w:line="240" w:lineRule="auto"/>
        <w:jc w:val="center"/>
        <w:rPr>
          <w:b/>
          <w:sz w:val="24"/>
          <w:szCs w:val="24"/>
          <w:lang w:val="en-GB"/>
        </w:rPr>
      </w:pPr>
      <w:r>
        <w:rPr>
          <w:b/>
          <w:sz w:val="24"/>
          <w:szCs w:val="24"/>
          <w:lang w:val="en-GB"/>
        </w:rPr>
        <w:t>Institute of Computer Science AGH and IBM Software Laboratory in Krakow invite to</w:t>
      </w:r>
    </w:p>
    <w:p w:rsidR="0034150B" w:rsidRDefault="003B12E5">
      <w:pPr>
        <w:spacing w:after="240" w:line="240" w:lineRule="auto"/>
        <w:jc w:val="center"/>
        <w:rPr>
          <w:b/>
          <w:sz w:val="28"/>
          <w:szCs w:val="28"/>
          <w:lang w:val="en-GB"/>
        </w:rPr>
      </w:pPr>
      <w:r>
        <w:rPr>
          <w:noProof/>
        </w:rPr>
        <w:drawing>
          <wp:inline distT="0" distB="0" distL="0" distR="0">
            <wp:extent cx="1524000" cy="97663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9"/>
                    <a:stretch>
                      <a:fillRect/>
                    </a:stretch>
                  </pic:blipFill>
                  <pic:spPr bwMode="auto">
                    <a:xfrm>
                      <a:off x="0" y="0"/>
                      <a:ext cx="1524000" cy="976630"/>
                    </a:xfrm>
                    <a:prstGeom prst="rect">
                      <a:avLst/>
                    </a:prstGeom>
                  </pic:spPr>
                </pic:pic>
              </a:graphicData>
            </a:graphic>
          </wp:inline>
        </w:drawing>
      </w:r>
    </w:p>
    <w:p w:rsidR="0034150B" w:rsidRDefault="003B12E5">
      <w:pPr>
        <w:keepLines/>
        <w:spacing w:before="240" w:after="240" w:line="240" w:lineRule="auto"/>
        <w:jc w:val="center"/>
        <w:rPr>
          <w:b/>
          <w:color w:val="000000"/>
        </w:rPr>
      </w:pPr>
      <w:r>
        <w:rPr>
          <w:b/>
          <w:sz w:val="36"/>
          <w:szCs w:val="36"/>
          <w:lang w:val="en-GB"/>
        </w:rPr>
        <w:t>Krakow Quantum Informatics Seminar (KQIS)</w:t>
      </w:r>
      <w:r>
        <w:rPr>
          <w:b/>
          <w:sz w:val="36"/>
          <w:szCs w:val="36"/>
          <w:lang w:val="en-GB"/>
        </w:rPr>
        <w:br/>
      </w:r>
      <w:r>
        <w:rPr>
          <w:b/>
          <w:color w:val="000000"/>
        </w:rPr>
        <w:t xml:space="preserve">(KQIS is an official seminar of the Quantum Computing Section of the Computer Science Committee of the Polish Academy of </w:t>
      </w:r>
      <w:r>
        <w:rPr>
          <w:b/>
          <w:color w:val="000000"/>
        </w:rPr>
        <w:t>Sciences)</w:t>
      </w:r>
      <w:r>
        <w:rPr>
          <w:b/>
          <w:color w:val="000000"/>
        </w:rPr>
        <w:br/>
      </w:r>
      <w:hyperlink r:id="rId10">
        <w:r>
          <w:t>https://www.informatyka.agh.edu.pl/en/kqi-seminars/</w:t>
        </w:r>
      </w:hyperlink>
      <w:r>
        <w:rPr>
          <w:b/>
          <w:color w:val="000000"/>
        </w:rPr>
        <w:t xml:space="preserve"> </w:t>
      </w:r>
    </w:p>
    <w:p w:rsidR="0034150B" w:rsidRDefault="003B12E5">
      <w:pPr>
        <w:keepLines/>
        <w:spacing w:before="240" w:after="240" w:line="240" w:lineRule="auto"/>
        <w:jc w:val="center"/>
      </w:pPr>
      <w:r>
        <w:rPr>
          <w:b/>
          <w:color w:val="000000"/>
        </w:rPr>
        <w:br/>
      </w:r>
      <w:r>
        <w:rPr>
          <w:b/>
          <w:sz w:val="28"/>
          <w:szCs w:val="28"/>
          <w:lang w:val="en-GB"/>
        </w:rPr>
        <w:t>Tuesday, 29</w:t>
      </w:r>
      <w:r>
        <w:rPr>
          <w:b/>
          <w:sz w:val="28"/>
          <w:szCs w:val="28"/>
          <w:vertAlign w:val="superscript"/>
          <w:lang w:val="en-GB"/>
        </w:rPr>
        <w:t>th</w:t>
      </w:r>
      <w:r>
        <w:rPr>
          <w:b/>
          <w:sz w:val="28"/>
          <w:szCs w:val="28"/>
          <w:lang w:val="en-GB"/>
        </w:rPr>
        <w:t xml:space="preserve"> March 2022, 9.35 - 11.00 via </w:t>
      </w:r>
      <w:proofErr w:type="spellStart"/>
      <w:r>
        <w:rPr>
          <w:b/>
          <w:sz w:val="28"/>
          <w:szCs w:val="28"/>
          <w:lang w:val="en-GB"/>
        </w:rPr>
        <w:t>Webex</w:t>
      </w:r>
      <w:proofErr w:type="spellEnd"/>
      <w:r>
        <w:rPr>
          <w:b/>
          <w:color w:val="000000"/>
        </w:rPr>
        <w:br/>
      </w:r>
      <w:hyperlink r:id="rId11">
        <w:r>
          <w:rPr>
            <w:rStyle w:val="Hipercze"/>
            <w:b/>
            <w:sz w:val="28"/>
            <w:szCs w:val="28"/>
            <w:lang w:val="en-GB"/>
          </w:rPr>
          <w:t>https://ibm.w</w:t>
        </w:r>
        <w:r>
          <w:rPr>
            <w:rStyle w:val="Hipercze"/>
            <w:b/>
            <w:sz w:val="28"/>
            <w:szCs w:val="28"/>
            <w:lang w:val="en-GB"/>
          </w:rPr>
          <w:t>ebex.com/meet/tomasz.stopa</w:t>
        </w:r>
      </w:hyperlink>
      <w:r>
        <w:rPr>
          <w:b/>
          <w:color w:val="1155CC"/>
          <w:sz w:val="28"/>
          <w:szCs w:val="28"/>
          <w:u w:val="single"/>
          <w:lang w:val="en-GB"/>
        </w:rPr>
        <w:t xml:space="preserve"> </w:t>
      </w:r>
    </w:p>
    <w:p w:rsidR="0034150B" w:rsidRDefault="003B12E5">
      <w:pPr>
        <w:spacing w:after="0" w:line="240" w:lineRule="auto"/>
        <w:jc w:val="center"/>
        <w:rPr>
          <w:b/>
          <w:sz w:val="28"/>
          <w:szCs w:val="28"/>
        </w:rPr>
      </w:pPr>
      <w:r>
        <w:rPr>
          <w:b/>
          <w:sz w:val="28"/>
          <w:szCs w:val="28"/>
        </w:rPr>
        <w:t xml:space="preserve">Ludmila Botelho </w:t>
      </w:r>
      <w:r>
        <w:rPr>
          <w:b/>
          <w:sz w:val="28"/>
          <w:szCs w:val="28"/>
        </w:rPr>
        <w:br/>
      </w:r>
      <w:bookmarkStart w:id="0" w:name="site-slogan"/>
      <w:bookmarkEnd w:id="0"/>
      <w:r>
        <w:rPr>
          <w:b/>
          <w:sz w:val="28"/>
          <w:szCs w:val="28"/>
        </w:rPr>
        <w:t>Institute of Theoretical and Applied Informatics, Polish Academy of Sciences, Gliwice, PL</w:t>
      </w:r>
    </w:p>
    <w:p w:rsidR="0034150B" w:rsidRDefault="0034150B">
      <w:pPr>
        <w:spacing w:after="0" w:line="240" w:lineRule="auto"/>
        <w:jc w:val="center"/>
        <w:rPr>
          <w:sz w:val="28"/>
          <w:szCs w:val="28"/>
        </w:rPr>
      </w:pPr>
    </w:p>
    <w:p w:rsidR="0034150B" w:rsidRDefault="003B12E5">
      <w:pPr>
        <w:jc w:val="center"/>
        <w:rPr>
          <w:b/>
          <w:bCs/>
          <w:iCs/>
          <w:sz w:val="32"/>
          <w:szCs w:val="32"/>
        </w:rPr>
      </w:pPr>
      <w:r>
        <w:rPr>
          <w:b/>
          <w:bCs/>
          <w:iCs/>
          <w:sz w:val="32"/>
          <w:szCs w:val="32"/>
        </w:rPr>
        <w:t>Applications of Quantum Annealing to Music Theory</w:t>
      </w:r>
    </w:p>
    <w:p w:rsidR="0034150B" w:rsidRDefault="003B12E5">
      <w:pPr>
        <w:jc w:val="both"/>
        <w:rPr>
          <w:b/>
          <w:sz w:val="24"/>
          <w:szCs w:val="24"/>
          <w:lang w:val="en-GB"/>
        </w:rPr>
      </w:pPr>
      <w:r>
        <w:rPr>
          <w:b/>
          <w:sz w:val="24"/>
          <w:szCs w:val="24"/>
          <w:lang w:val="en-GB"/>
        </w:rPr>
        <w:t>Abstract</w:t>
      </w:r>
    </w:p>
    <w:p w:rsidR="0034150B" w:rsidRDefault="003B12E5">
      <w:pPr>
        <w:spacing w:after="0"/>
        <w:jc w:val="both"/>
      </w:pPr>
      <w:r>
        <w:rPr>
          <w:color w:val="000000"/>
          <w:shd w:val="clear" w:color="auto" w:fill="FFFFFF"/>
        </w:rPr>
        <w:t>An alternative model of computation is adiabatic quantum comp</w:t>
      </w:r>
      <w:r>
        <w:rPr>
          <w:color w:val="000000"/>
          <w:shd w:val="clear" w:color="auto" w:fill="FFFFFF"/>
        </w:rPr>
        <w:t>uting (AQC). A heuristic algorithm known as quantum annealing running in the framework of AQC is a promising method for solving optimization problems. In this talk, we approach music composition and music reduction using quantum annealing. We formulate mus</w:t>
      </w:r>
      <w:r>
        <w:rPr>
          <w:color w:val="000000"/>
          <w:shd w:val="clear" w:color="auto" w:fill="FFFFFF"/>
        </w:rPr>
        <w:t>ic composition as an optimization problem, and we describe the fundamental methodologies needed for generating different aspects of music including melody, rhythm, and harmony. The music reduction problem is the process that reduces the number of tracks in</w:t>
      </w:r>
      <w:r>
        <w:rPr>
          <w:color w:val="000000"/>
          <w:shd w:val="clear" w:color="auto" w:fill="FFFFFF"/>
        </w:rPr>
        <w:t xml:space="preserve"> a multi-instrument music piece so that the resulting music consists of less number of tracks while preserving the characteristics of the original song. We present a Quadratic Unconstrained Binary Optimization formulation to select the parts of the music t</w:t>
      </w:r>
      <w:r>
        <w:rPr>
          <w:color w:val="000000"/>
          <w:shd w:val="clear" w:color="auto" w:fill="FFFFFF"/>
        </w:rPr>
        <w:t>hat are more relevant by quantifying the information each part contains through their information entropy.</w:t>
      </w:r>
    </w:p>
    <w:p w:rsidR="0034150B" w:rsidRDefault="0034150B">
      <w:pPr>
        <w:spacing w:after="0"/>
        <w:jc w:val="both"/>
        <w:rPr>
          <w:color w:val="000000"/>
          <w:highlight w:val="white"/>
        </w:rPr>
      </w:pPr>
    </w:p>
    <w:p w:rsidR="0034150B" w:rsidRDefault="003B12E5">
      <w:pPr>
        <w:spacing w:after="0"/>
        <w:jc w:val="both"/>
      </w:pPr>
      <w:r>
        <w:rPr>
          <w:color w:val="000000"/>
          <w:shd w:val="clear" w:color="auto" w:fill="FFFFFF"/>
        </w:rPr>
        <w:t xml:space="preserve"> </w:t>
      </w:r>
    </w:p>
    <w:p w:rsidR="0034150B" w:rsidRDefault="003B12E5">
      <w:pPr>
        <w:spacing w:after="0"/>
        <w:jc w:val="both"/>
        <w:rPr>
          <w:bCs/>
        </w:rPr>
      </w:pPr>
      <w:bookmarkStart w:id="1" w:name="_GoBack"/>
      <w:r>
        <w:rPr>
          <w:b/>
        </w:rPr>
        <w:t>Bio:</w:t>
      </w:r>
      <w:r>
        <w:rPr>
          <w:bCs/>
        </w:rPr>
        <w:t xml:space="preserve"> </w:t>
      </w:r>
      <w:r>
        <w:rPr>
          <w:bCs/>
        </w:rPr>
        <w:t>Ludmila Botelho</w:t>
      </w:r>
      <w:r>
        <w:rPr>
          <w:bCs/>
        </w:rPr>
        <w:t xml:space="preserve"> is a doctoral student at the Institute of Theoretical and Applied Informatics, Polish Academy of Sciences under supervision of Professor </w:t>
      </w:r>
      <w:proofErr w:type="spellStart"/>
      <w:r>
        <w:rPr>
          <w:bCs/>
        </w:rPr>
        <w:t>Jarosław</w:t>
      </w:r>
      <w:proofErr w:type="spellEnd"/>
      <w:r>
        <w:rPr>
          <w:bCs/>
        </w:rPr>
        <w:t xml:space="preserve"> Adam </w:t>
      </w:r>
      <w:proofErr w:type="spellStart"/>
      <w:r>
        <w:rPr>
          <w:bCs/>
        </w:rPr>
        <w:t>Miszczak</w:t>
      </w:r>
      <w:proofErr w:type="spellEnd"/>
      <w:r>
        <w:rPr>
          <w:bCs/>
        </w:rPr>
        <w:t xml:space="preserve">. </w:t>
      </w:r>
      <w:r>
        <w:rPr>
          <w:bCs/>
        </w:rPr>
        <w:t>Botelho</w:t>
      </w:r>
      <w:r>
        <w:rPr>
          <w:bCs/>
        </w:rPr>
        <w:t xml:space="preserve"> is currently working in quantum error mitigation and music reduction problem using qua</w:t>
      </w:r>
      <w:r>
        <w:rPr>
          <w:bCs/>
        </w:rPr>
        <w:t xml:space="preserve">ntum annealing. </w:t>
      </w:r>
    </w:p>
    <w:bookmarkEnd w:id="1"/>
    <w:p w:rsidR="0034150B" w:rsidRDefault="0034150B">
      <w:pPr>
        <w:jc w:val="both"/>
        <w:rPr>
          <w:color w:val="0000FF" w:themeColor="hyperlink"/>
          <w:sz w:val="20"/>
          <w:szCs w:val="20"/>
          <w:u w:val="single"/>
        </w:rPr>
      </w:pPr>
    </w:p>
    <w:sectPr w:rsidR="0034150B">
      <w:headerReference w:type="default" r:id="rId12"/>
      <w:footerReference w:type="default" r:id="rId13"/>
      <w:pgSz w:w="12240" w:h="15840"/>
      <w:pgMar w:top="1417" w:right="1417" w:bottom="1417" w:left="1417" w:header="708"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B12E5">
      <w:pPr>
        <w:spacing w:after="0" w:line="240" w:lineRule="auto"/>
      </w:pPr>
      <w:r>
        <w:separator/>
      </w:r>
    </w:p>
  </w:endnote>
  <w:endnote w:type="continuationSeparator" w:id="0">
    <w:p w:rsidR="00000000" w:rsidRDefault="003B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Helvetica Neue">
    <w:altName w:val="Arial"/>
    <w:charset w:val="01"/>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50B" w:rsidRDefault="0034150B">
    <w:pPr>
      <w:tabs>
        <w:tab w:val="right" w:pos="9020"/>
      </w:tabs>
      <w:spacing w:after="0" w:line="240" w:lineRule="auto"/>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B12E5">
      <w:pPr>
        <w:spacing w:after="0" w:line="240" w:lineRule="auto"/>
      </w:pPr>
      <w:r>
        <w:separator/>
      </w:r>
    </w:p>
  </w:footnote>
  <w:footnote w:type="continuationSeparator" w:id="0">
    <w:p w:rsidR="00000000" w:rsidRDefault="003B1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50B" w:rsidRDefault="0034150B">
    <w:pPr>
      <w:tabs>
        <w:tab w:val="right" w:pos="9020"/>
      </w:tabs>
      <w:spacing w:after="0" w:line="240" w:lineRule="auto"/>
      <w:rPr>
        <w:rFonts w:ascii="Helvetica Neue" w:eastAsia="Helvetica Neue" w:hAnsi="Helvetica Neue" w:cs="Helvetica Neue"/>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0B"/>
    <w:rsid w:val="0034150B"/>
    <w:rsid w:val="003B12E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54245-3BB7-47C0-BC85-90E96D60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5A12"/>
    <w:pPr>
      <w:spacing w:after="200" w:line="276" w:lineRule="auto"/>
    </w:pPr>
    <w:rPr>
      <w:sz w:val="22"/>
    </w:rPr>
  </w:style>
  <w:style w:type="paragraph" w:styleId="Nagwek1">
    <w:name w:val="heading 1"/>
    <w:basedOn w:val="Normalny"/>
    <w:uiPriority w:val="9"/>
    <w:qFormat/>
    <w:rsid w:val="00405A12"/>
    <w:pPr>
      <w:keepNext/>
      <w:keepLines/>
      <w:spacing w:before="480" w:after="120"/>
      <w:outlineLvl w:val="0"/>
    </w:pPr>
    <w:rPr>
      <w:b/>
      <w:sz w:val="48"/>
      <w:szCs w:val="48"/>
    </w:rPr>
  </w:style>
  <w:style w:type="paragraph" w:styleId="Nagwek2">
    <w:name w:val="heading 2"/>
    <w:basedOn w:val="Normalny"/>
    <w:uiPriority w:val="9"/>
    <w:semiHidden/>
    <w:unhideWhenUsed/>
    <w:qFormat/>
    <w:rsid w:val="00405A12"/>
    <w:pPr>
      <w:keepNext/>
      <w:keepLines/>
      <w:spacing w:before="360" w:after="80"/>
      <w:outlineLvl w:val="1"/>
    </w:pPr>
    <w:rPr>
      <w:b/>
      <w:sz w:val="36"/>
      <w:szCs w:val="36"/>
    </w:rPr>
  </w:style>
  <w:style w:type="paragraph" w:styleId="Nagwek3">
    <w:name w:val="heading 3"/>
    <w:basedOn w:val="Normalny"/>
    <w:uiPriority w:val="9"/>
    <w:semiHidden/>
    <w:unhideWhenUsed/>
    <w:qFormat/>
    <w:rsid w:val="00405A12"/>
    <w:pPr>
      <w:keepNext/>
      <w:keepLines/>
      <w:spacing w:before="280" w:after="80"/>
      <w:outlineLvl w:val="2"/>
    </w:pPr>
    <w:rPr>
      <w:b/>
      <w:sz w:val="28"/>
      <w:szCs w:val="28"/>
    </w:rPr>
  </w:style>
  <w:style w:type="paragraph" w:styleId="Nagwek4">
    <w:name w:val="heading 4"/>
    <w:basedOn w:val="Normalny"/>
    <w:uiPriority w:val="9"/>
    <w:semiHidden/>
    <w:unhideWhenUsed/>
    <w:qFormat/>
    <w:rsid w:val="00405A12"/>
    <w:pPr>
      <w:keepNext/>
      <w:keepLines/>
      <w:spacing w:before="240" w:after="40"/>
      <w:outlineLvl w:val="3"/>
    </w:pPr>
    <w:rPr>
      <w:b/>
      <w:sz w:val="24"/>
      <w:szCs w:val="24"/>
    </w:rPr>
  </w:style>
  <w:style w:type="paragraph" w:styleId="Nagwek5">
    <w:name w:val="heading 5"/>
    <w:basedOn w:val="Normalny"/>
    <w:uiPriority w:val="9"/>
    <w:semiHidden/>
    <w:unhideWhenUsed/>
    <w:qFormat/>
    <w:rsid w:val="00405A12"/>
    <w:pPr>
      <w:keepNext/>
      <w:keepLines/>
      <w:spacing w:before="220" w:after="40"/>
      <w:outlineLvl w:val="4"/>
    </w:pPr>
    <w:rPr>
      <w:b/>
    </w:rPr>
  </w:style>
  <w:style w:type="paragraph" w:styleId="Nagwek6">
    <w:name w:val="heading 6"/>
    <w:basedOn w:val="Normalny"/>
    <w:uiPriority w:val="9"/>
    <w:semiHidden/>
    <w:unhideWhenUsed/>
    <w:qFormat/>
    <w:rsid w:val="00405A12"/>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C86CE2"/>
    <w:rPr>
      <w:rFonts w:ascii="Tahoma" w:hAnsi="Tahoma" w:cs="Tahoma"/>
      <w:sz w:val="16"/>
      <w:szCs w:val="16"/>
    </w:rPr>
  </w:style>
  <w:style w:type="character" w:styleId="Hipercze">
    <w:name w:val="Hyperlink"/>
    <w:basedOn w:val="Domylnaczcionkaakapitu"/>
    <w:uiPriority w:val="99"/>
    <w:unhideWhenUsed/>
    <w:rsid w:val="00A93713"/>
    <w:rPr>
      <w:color w:val="0000FF" w:themeColor="hyperlink"/>
      <w:u w:val="single"/>
    </w:rPr>
  </w:style>
  <w:style w:type="character" w:customStyle="1" w:styleId="NagwekZnak">
    <w:name w:val="Nagłówek Znak"/>
    <w:basedOn w:val="Domylnaczcionkaakapitu"/>
    <w:link w:val="Nagwek"/>
    <w:uiPriority w:val="99"/>
    <w:qFormat/>
    <w:rsid w:val="006921F1"/>
  </w:style>
  <w:style w:type="character" w:customStyle="1" w:styleId="StopkaZnak">
    <w:name w:val="Stopka Znak"/>
    <w:basedOn w:val="Domylnaczcionkaakapitu"/>
    <w:link w:val="Stopka"/>
    <w:uiPriority w:val="99"/>
    <w:qFormat/>
    <w:rsid w:val="006921F1"/>
  </w:style>
  <w:style w:type="character" w:customStyle="1" w:styleId="UnresolvedMention1">
    <w:name w:val="Unresolved Mention1"/>
    <w:basedOn w:val="Domylnaczcionkaakapitu"/>
    <w:uiPriority w:val="99"/>
    <w:semiHidden/>
    <w:unhideWhenUsed/>
    <w:qFormat/>
    <w:rsid w:val="0007769A"/>
    <w:rPr>
      <w:color w:val="605E5C"/>
      <w:shd w:val="clear" w:color="auto" w:fill="E1DFDD"/>
    </w:rPr>
  </w:style>
  <w:style w:type="character" w:customStyle="1" w:styleId="Nierozpoznanawzmianka1">
    <w:name w:val="Nierozpoznana wzmianka1"/>
    <w:basedOn w:val="Domylnaczcionkaakapitu"/>
    <w:uiPriority w:val="99"/>
    <w:semiHidden/>
    <w:unhideWhenUsed/>
    <w:qFormat/>
    <w:rsid w:val="00AA4B63"/>
    <w:rPr>
      <w:color w:val="605E5C"/>
      <w:shd w:val="clear" w:color="auto" w:fill="E1DFDD"/>
    </w:rPr>
  </w:style>
  <w:style w:type="character" w:styleId="UyteHipercze">
    <w:name w:val="FollowedHyperlink"/>
    <w:basedOn w:val="Domylnaczcionkaakapitu"/>
    <w:uiPriority w:val="99"/>
    <w:semiHidden/>
    <w:unhideWhenUsed/>
    <w:qFormat/>
    <w:rsid w:val="00DF2155"/>
    <w:rPr>
      <w:color w:val="800080" w:themeColor="followedHyperlink"/>
      <w:u w:val="single"/>
    </w:rPr>
  </w:style>
  <w:style w:type="character" w:styleId="Nierozpoznanawzmianka">
    <w:name w:val="Unresolved Mention"/>
    <w:basedOn w:val="Domylnaczcionkaakapitu"/>
    <w:uiPriority w:val="99"/>
    <w:semiHidden/>
    <w:unhideWhenUsed/>
    <w:qFormat/>
    <w:rsid w:val="000843E5"/>
    <w:rPr>
      <w:color w:val="605E5C"/>
      <w:shd w:val="clear" w:color="auto" w:fill="E1DFDD"/>
    </w:rPr>
  </w:style>
  <w:style w:type="paragraph" w:customStyle="1" w:styleId="Heading">
    <w:name w:val="Heading"/>
    <w:basedOn w:val="Normalny"/>
    <w:next w:val="Tekstpodstawowy"/>
    <w:qFormat/>
    <w:rsid w:val="00405A12"/>
    <w:pPr>
      <w:keepNext/>
      <w:spacing w:before="240" w:after="120"/>
    </w:pPr>
    <w:rPr>
      <w:rFonts w:ascii="Liberation Sans" w:eastAsia="AR PL SungtiL GB" w:hAnsi="Liberation Sans" w:cs="Lohit Devanagari"/>
      <w:sz w:val="28"/>
      <w:szCs w:val="28"/>
    </w:rPr>
  </w:style>
  <w:style w:type="paragraph" w:styleId="Tekstpodstawowy">
    <w:name w:val="Body Text"/>
    <w:basedOn w:val="Normalny"/>
    <w:rsid w:val="00405A12"/>
    <w:pPr>
      <w:spacing w:after="140"/>
    </w:pPr>
  </w:style>
  <w:style w:type="paragraph" w:styleId="Lista">
    <w:name w:val="List"/>
    <w:basedOn w:val="Tekstpodstawowy"/>
    <w:rsid w:val="00405A12"/>
    <w:rPr>
      <w:rFonts w:cs="Lohit Devanagari"/>
    </w:rPr>
  </w:style>
  <w:style w:type="paragraph" w:styleId="Legenda">
    <w:name w:val="caption"/>
    <w:basedOn w:val="Normalny"/>
    <w:qFormat/>
    <w:rsid w:val="00405A12"/>
    <w:pPr>
      <w:suppressLineNumbers/>
      <w:spacing w:before="120" w:after="120"/>
    </w:pPr>
    <w:rPr>
      <w:rFonts w:cs="Lohit Devanagari"/>
      <w:i/>
      <w:iCs/>
      <w:sz w:val="24"/>
      <w:szCs w:val="24"/>
    </w:rPr>
  </w:style>
  <w:style w:type="paragraph" w:customStyle="1" w:styleId="Index">
    <w:name w:val="Index"/>
    <w:basedOn w:val="Normalny"/>
    <w:qFormat/>
    <w:rsid w:val="00405A12"/>
    <w:pPr>
      <w:suppressLineNumbers/>
    </w:pPr>
    <w:rPr>
      <w:rFonts w:cs="Lohit Devanagari"/>
    </w:rPr>
  </w:style>
  <w:style w:type="paragraph" w:styleId="Tytu">
    <w:name w:val="Title"/>
    <w:basedOn w:val="Normalny"/>
    <w:uiPriority w:val="10"/>
    <w:qFormat/>
    <w:rsid w:val="00405A12"/>
    <w:pPr>
      <w:keepNext/>
      <w:keepLines/>
      <w:spacing w:before="480" w:after="120"/>
    </w:pPr>
    <w:rPr>
      <w:b/>
      <w:sz w:val="72"/>
      <w:szCs w:val="72"/>
    </w:rPr>
  </w:style>
  <w:style w:type="paragraph" w:styleId="Podtytu">
    <w:name w:val="Subtitle"/>
    <w:basedOn w:val="Normalny"/>
    <w:uiPriority w:val="11"/>
    <w:qFormat/>
    <w:rsid w:val="00405A12"/>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qFormat/>
    <w:rsid w:val="00C86CE2"/>
    <w:pPr>
      <w:spacing w:after="0" w:line="240" w:lineRule="auto"/>
    </w:pPr>
    <w:rPr>
      <w:rFonts w:ascii="Tahoma" w:hAnsi="Tahoma" w:cs="Tahoma"/>
      <w:sz w:val="16"/>
      <w:szCs w:val="16"/>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6921F1"/>
    <w:pPr>
      <w:tabs>
        <w:tab w:val="center" w:pos="4536"/>
        <w:tab w:val="right" w:pos="9072"/>
      </w:tabs>
      <w:spacing w:after="0" w:line="240" w:lineRule="auto"/>
    </w:pPr>
  </w:style>
  <w:style w:type="paragraph" w:styleId="Stopka">
    <w:name w:val="footer"/>
    <w:basedOn w:val="Normalny"/>
    <w:link w:val="StopkaZnak"/>
    <w:uiPriority w:val="99"/>
    <w:unhideWhenUsed/>
    <w:rsid w:val="006921F1"/>
    <w:pPr>
      <w:tabs>
        <w:tab w:val="center" w:pos="4536"/>
        <w:tab w:val="right" w:pos="9072"/>
      </w:tabs>
      <w:spacing w:after="0" w:line="240" w:lineRule="auto"/>
    </w:pPr>
  </w:style>
  <w:style w:type="paragraph" w:styleId="NormalnyWeb">
    <w:name w:val="Normal (Web)"/>
    <w:basedOn w:val="Normalny"/>
    <w:uiPriority w:val="99"/>
    <w:semiHidden/>
    <w:unhideWhenUsed/>
    <w:qFormat/>
    <w:rsid w:val="00DF2155"/>
    <w:pPr>
      <w:spacing w:beforeAutospacing="1" w:afterAutospacing="1" w:line="240" w:lineRule="auto"/>
    </w:pPr>
    <w:rPr>
      <w:rFonts w:ascii="Times New Roman" w:eastAsia="Times New Roman" w:hAnsi="Times New Roman" w:cs="Times New Roman"/>
      <w:sz w:val="24"/>
      <w:szCs w:val="24"/>
      <w:lang w:val="en-IN"/>
    </w:rPr>
  </w:style>
  <w:style w:type="table" w:customStyle="1" w:styleId="TableNormal1">
    <w:name w:val="Table Normal1"/>
    <w:rsid w:val="00405A1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bm.webex.com/meet/tomasz.stop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nformatyka.agh.edu.pl/en/kqi-semina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80689196-5cd7-44c6-ae93-87d6d432b726">14.0000</AppVersion>
    <Math_Settings xmlns="80689196-5cd7-44c6-ae93-87d6d432b726" xsi:nil="true"/>
    <Owner xmlns="80689196-5cd7-44c6-ae93-87d6d432b726">
      <UserInfo>
        <DisplayName/>
        <AccountId xsi:nil="true"/>
        <AccountType/>
      </UserInfo>
    </Owner>
    <Distribution_Groups xmlns="80689196-5cd7-44c6-ae93-87d6d432b726" xsi:nil="true"/>
    <LMS_Mappings xmlns="80689196-5cd7-44c6-ae93-87d6d432b726" xsi:nil="true"/>
    <FolderType xmlns="80689196-5cd7-44c6-ae93-87d6d432b726" xsi:nil="true"/>
    <Student_Groups xmlns="80689196-5cd7-44c6-ae93-87d6d432b726">
      <UserInfo>
        <DisplayName/>
        <AccountId xsi:nil="true"/>
        <AccountType/>
      </UserInfo>
    </Student_Groups>
    <Invited_Students xmlns="80689196-5cd7-44c6-ae93-87d6d432b726" xsi:nil="true"/>
    <DefaultSectionNames xmlns="80689196-5cd7-44c6-ae93-87d6d432b726" xsi:nil="true"/>
    <Templates xmlns="80689196-5cd7-44c6-ae93-87d6d432b726" xsi:nil="true"/>
    <Invited_Teachers xmlns="80689196-5cd7-44c6-ae93-87d6d432b726" xsi:nil="true"/>
    <Self_Registration_Enabled xmlns="80689196-5cd7-44c6-ae93-87d6d432b726" xsi:nil="true"/>
    <Has_Teacher_Only_SectionGroup xmlns="80689196-5cd7-44c6-ae93-87d6d432b726" xsi:nil="true"/>
    <CultureName xmlns="80689196-5cd7-44c6-ae93-87d6d432b726" xsi:nil="true"/>
    <Students xmlns="80689196-5cd7-44c6-ae93-87d6d432b726">
      <UserInfo>
        <DisplayName/>
        <AccountId xsi:nil="true"/>
        <AccountType/>
      </UserInfo>
    </Students>
    <Is_Collaboration_Space_Locked xmlns="80689196-5cd7-44c6-ae93-87d6d432b726" xsi:nil="true"/>
    <NotebookType xmlns="80689196-5cd7-44c6-ae93-87d6d432b726" xsi:nil="true"/>
    <Teachers xmlns="80689196-5cd7-44c6-ae93-87d6d432b726">
      <UserInfo>
        <DisplayName/>
        <AccountId xsi:nil="true"/>
        <AccountType/>
      </UserInfo>
    </Teachers>
    <TeamsChannelId xmlns="80689196-5cd7-44c6-ae93-87d6d432b726" xsi:nil="true"/>
    <IsNotebookLocked xmlns="80689196-5cd7-44c6-ae93-87d6d432b726" xsi:nil="true"/>
    <Teams_Channel_Section_Location xmlns="80689196-5cd7-44c6-ae93-87d6d432b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8319997ACB5B742A33573AA51DB311F" ma:contentTypeVersion="33" ma:contentTypeDescription="Utwórz nowy dokument." ma:contentTypeScope="" ma:versionID="2d4b3857e28e8f8ded906f1aa55fdcdc">
  <xsd:schema xmlns:xsd="http://www.w3.org/2001/XMLSchema" xmlns:xs="http://www.w3.org/2001/XMLSchema" xmlns:p="http://schemas.microsoft.com/office/2006/metadata/properties" xmlns:ns2="80689196-5cd7-44c6-ae93-87d6d432b726" xmlns:ns3="06822499-ed63-435a-92c1-4f2e63382b41" targetNamespace="http://schemas.microsoft.com/office/2006/metadata/properties" ma:root="true" ma:fieldsID="c6fce64d3bbb87e8be5c29fb3f415779" ns2:_="" ns3:_="">
    <xsd:import namespace="80689196-5cd7-44c6-ae93-87d6d432b726"/>
    <xsd:import namespace="06822499-ed63-435a-92c1-4f2e63382b4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89196-5cd7-44c6-ae93-87d6d432b72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22499-ed63-435a-92c1-4f2e63382b41" elementFormDefault="qualified">
    <xsd:import namespace="http://schemas.microsoft.com/office/2006/documentManagement/types"/>
    <xsd:import namespace="http://schemas.microsoft.com/office/infopath/2007/PartnerControls"/>
    <xsd:element name="SharedWithUsers" ma:index="3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17E0C-D25B-4794-8A57-6D914869AD18}">
  <ds:schemaRef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06822499-ed63-435a-92c1-4f2e63382b41"/>
    <ds:schemaRef ds:uri="http://schemas.openxmlformats.org/package/2006/metadata/core-properties"/>
    <ds:schemaRef ds:uri="http://schemas.microsoft.com/office/infopath/2007/PartnerControls"/>
    <ds:schemaRef ds:uri="80689196-5cd7-44c6-ae93-87d6d432b726"/>
  </ds:schemaRefs>
</ds:datastoreItem>
</file>

<file path=customXml/itemProps2.xml><?xml version="1.0" encoding="utf-8"?>
<ds:datastoreItem xmlns:ds="http://schemas.openxmlformats.org/officeDocument/2006/customXml" ds:itemID="{53E0B94D-F304-448B-8FD0-9630B6924818}">
  <ds:schemaRefs>
    <ds:schemaRef ds:uri="http://schemas.microsoft.com/sharepoint/v3/contenttype/forms"/>
  </ds:schemaRefs>
</ds:datastoreItem>
</file>

<file path=customXml/itemProps3.xml><?xml version="1.0" encoding="utf-8"?>
<ds:datastoreItem xmlns:ds="http://schemas.openxmlformats.org/officeDocument/2006/customXml" ds:itemID="{153C26E7-A597-4CF0-AECA-3D0F68E98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89196-5cd7-44c6-ae93-87d6d432b726"/>
    <ds:schemaRef ds:uri="06822499-ed63-435a-92c1-4f2e63382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1656</Characters>
  <Application>Microsoft Office Word</Application>
  <DocSecurity>4</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Joanna Borczyńska</cp:lastModifiedBy>
  <cp:revision>2</cp:revision>
  <dcterms:created xsi:type="dcterms:W3CDTF">2022-03-28T07:23:00Z</dcterms:created>
  <dcterms:modified xsi:type="dcterms:W3CDTF">2022-03-28T07:23:00Z</dcterms:modified>
  <dc:language>de-LU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0x010100E8319997ACB5B742A33573AA51DB311F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