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5055F" w:rsidRDefault="007833DE">
      <w:pPr>
        <w:spacing w:after="240" w:line="240" w:lineRule="auto"/>
        <w:jc w:val="center"/>
        <w:rPr>
          <w:b/>
          <w:sz w:val="24"/>
          <w:szCs w:val="24"/>
          <w:lang w:val="en-GB"/>
        </w:rPr>
      </w:pPr>
      <w:r>
        <w:rPr>
          <w:b/>
          <w:sz w:val="24"/>
          <w:szCs w:val="24"/>
          <w:lang w:val="en-GB"/>
        </w:rPr>
        <w:t>Institute of Computer Science AGH and IBM Software Laboratory in Krakow invite to</w:t>
      </w:r>
    </w:p>
    <w:p w:rsidR="00E5055F" w:rsidRDefault="007833DE">
      <w:pPr>
        <w:spacing w:after="240" w:line="240" w:lineRule="auto"/>
        <w:jc w:val="center"/>
        <w:rPr>
          <w:b/>
          <w:sz w:val="28"/>
          <w:szCs w:val="28"/>
          <w:lang w:val="en-GB"/>
        </w:rPr>
      </w:pPr>
      <w:r>
        <w:rPr>
          <w:noProof/>
        </w:rPr>
        <w:drawing>
          <wp:inline distT="0" distB="0" distL="0" distR="0">
            <wp:extent cx="1524000" cy="97663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bwMode="auto">
                    <a:xfrm>
                      <a:off x="0" y="0"/>
                      <a:ext cx="1524000" cy="976630"/>
                    </a:xfrm>
                    <a:prstGeom prst="rect">
                      <a:avLst/>
                    </a:prstGeom>
                  </pic:spPr>
                </pic:pic>
              </a:graphicData>
            </a:graphic>
          </wp:inline>
        </w:drawing>
      </w:r>
    </w:p>
    <w:p w:rsidR="00E5055F" w:rsidRDefault="007833DE">
      <w:pPr>
        <w:keepLines/>
        <w:spacing w:before="240" w:after="240" w:line="240" w:lineRule="auto"/>
        <w:jc w:val="center"/>
        <w:rPr>
          <w:b/>
          <w:color w:val="000000"/>
        </w:rPr>
      </w:pPr>
      <w:r>
        <w:rPr>
          <w:b/>
          <w:sz w:val="36"/>
          <w:szCs w:val="36"/>
          <w:lang w:val="en-GB"/>
        </w:rPr>
        <w:t>Krakow Quantum Informatics Seminar (KQIS)</w:t>
      </w:r>
      <w:r>
        <w:rPr>
          <w:b/>
          <w:sz w:val="36"/>
          <w:szCs w:val="36"/>
          <w:lang w:val="en-GB"/>
        </w:rPr>
        <w:br/>
      </w:r>
      <w:r>
        <w:rPr>
          <w:b/>
          <w:color w:val="000000"/>
        </w:rPr>
        <w:t xml:space="preserve">(KQIS is an official seminar of the Quantum Computing Section of the Computer Science Committee of the Polish Academy of </w:t>
      </w:r>
      <w:r>
        <w:rPr>
          <w:b/>
          <w:color w:val="000000"/>
        </w:rPr>
        <w:t>Sciences)</w:t>
      </w:r>
      <w:r>
        <w:rPr>
          <w:b/>
          <w:color w:val="000000"/>
        </w:rPr>
        <w:br/>
      </w:r>
      <w:hyperlink r:id="rId10">
        <w:r>
          <w:t>https://www.informatyka.agh.edu.pl/en/kqi-seminars/</w:t>
        </w:r>
      </w:hyperlink>
      <w:r>
        <w:rPr>
          <w:b/>
          <w:color w:val="000000"/>
        </w:rPr>
        <w:t xml:space="preserve"> </w:t>
      </w:r>
    </w:p>
    <w:p w:rsidR="00E5055F" w:rsidRDefault="007833DE">
      <w:pPr>
        <w:keepLines/>
        <w:spacing w:before="240" w:after="240" w:line="240" w:lineRule="auto"/>
        <w:jc w:val="center"/>
      </w:pPr>
      <w:r>
        <w:rPr>
          <w:b/>
          <w:color w:val="000000"/>
        </w:rPr>
        <w:br/>
      </w:r>
      <w:r>
        <w:rPr>
          <w:b/>
          <w:sz w:val="28"/>
          <w:szCs w:val="28"/>
          <w:lang w:val="en-GB"/>
        </w:rPr>
        <w:t>Tuesday, 12</w:t>
      </w:r>
      <w:r>
        <w:rPr>
          <w:b/>
          <w:sz w:val="28"/>
          <w:szCs w:val="28"/>
          <w:vertAlign w:val="superscript"/>
          <w:lang w:val="en-GB"/>
        </w:rPr>
        <w:t>th</w:t>
      </w:r>
      <w:r>
        <w:rPr>
          <w:b/>
          <w:sz w:val="28"/>
          <w:szCs w:val="28"/>
          <w:lang w:val="en-GB"/>
        </w:rPr>
        <w:t xml:space="preserve"> </w:t>
      </w:r>
      <w:r>
        <w:rPr>
          <w:b/>
          <w:sz w:val="28"/>
          <w:szCs w:val="28"/>
          <w:lang w:val="en-GB"/>
        </w:rPr>
        <w:t xml:space="preserve">April </w:t>
      </w:r>
      <w:r>
        <w:rPr>
          <w:b/>
          <w:sz w:val="28"/>
          <w:szCs w:val="28"/>
          <w:lang w:val="en-GB"/>
        </w:rPr>
        <w:t xml:space="preserve">2022, 9.35 - 11.00 via </w:t>
      </w:r>
      <w:proofErr w:type="spellStart"/>
      <w:r>
        <w:rPr>
          <w:b/>
          <w:sz w:val="28"/>
          <w:szCs w:val="28"/>
          <w:lang w:val="en-GB"/>
        </w:rPr>
        <w:t>Webex</w:t>
      </w:r>
      <w:proofErr w:type="spellEnd"/>
      <w:r>
        <w:rPr>
          <w:b/>
          <w:color w:val="000000"/>
        </w:rPr>
        <w:br/>
      </w:r>
      <w:hyperlink r:id="rId11">
        <w:r>
          <w:rPr>
            <w:rStyle w:val="Hipercze"/>
            <w:b/>
            <w:sz w:val="28"/>
            <w:szCs w:val="28"/>
            <w:lang w:val="en-GB"/>
          </w:rPr>
          <w:t>https://ibm.w</w:t>
        </w:r>
        <w:r>
          <w:rPr>
            <w:rStyle w:val="Hipercze"/>
            <w:b/>
            <w:sz w:val="28"/>
            <w:szCs w:val="28"/>
            <w:lang w:val="en-GB"/>
          </w:rPr>
          <w:t>ebex.com/meet/tomasz.stopa</w:t>
        </w:r>
      </w:hyperlink>
      <w:r>
        <w:rPr>
          <w:b/>
          <w:color w:val="1155CC"/>
          <w:sz w:val="28"/>
          <w:szCs w:val="28"/>
          <w:u w:val="single"/>
          <w:lang w:val="en-GB"/>
        </w:rPr>
        <w:t xml:space="preserve"> </w:t>
      </w:r>
    </w:p>
    <w:p w:rsidR="00E5055F" w:rsidRDefault="007833DE">
      <w:pPr>
        <w:spacing w:after="0" w:line="240" w:lineRule="auto"/>
        <w:jc w:val="center"/>
        <w:rPr>
          <w:b/>
          <w:sz w:val="28"/>
          <w:szCs w:val="28"/>
        </w:rPr>
      </w:pPr>
      <w:r>
        <w:rPr>
          <w:b/>
          <w:sz w:val="28"/>
          <w:szCs w:val="28"/>
        </w:rPr>
        <w:t xml:space="preserve">Adam </w:t>
      </w:r>
      <w:proofErr w:type="spellStart"/>
      <w:r>
        <w:rPr>
          <w:b/>
          <w:sz w:val="28"/>
          <w:szCs w:val="28"/>
        </w:rPr>
        <w:t>Glos</w:t>
      </w:r>
      <w:proofErr w:type="spellEnd"/>
      <w:r>
        <w:rPr>
          <w:b/>
          <w:sz w:val="28"/>
          <w:szCs w:val="28"/>
        </w:rPr>
        <w:t xml:space="preserve"> </w:t>
      </w:r>
      <w:r>
        <w:rPr>
          <w:b/>
          <w:sz w:val="28"/>
          <w:szCs w:val="28"/>
        </w:rPr>
        <w:br/>
      </w:r>
      <w:bookmarkStart w:id="0" w:name="site-slogan"/>
      <w:bookmarkEnd w:id="0"/>
      <w:r>
        <w:rPr>
          <w:b/>
          <w:sz w:val="28"/>
          <w:szCs w:val="28"/>
        </w:rPr>
        <w:t>Institute of Theoretical and Applied Informatics, Polish Academy of Sciences, Gliwice, PL</w:t>
      </w:r>
    </w:p>
    <w:p w:rsidR="00E5055F" w:rsidRDefault="00E5055F">
      <w:pPr>
        <w:spacing w:after="0" w:line="240" w:lineRule="auto"/>
        <w:jc w:val="center"/>
        <w:rPr>
          <w:sz w:val="28"/>
          <w:szCs w:val="28"/>
        </w:rPr>
      </w:pPr>
    </w:p>
    <w:p w:rsidR="00E5055F" w:rsidRDefault="007833DE">
      <w:pPr>
        <w:jc w:val="center"/>
        <w:rPr>
          <w:b/>
          <w:bCs/>
          <w:iCs/>
          <w:sz w:val="32"/>
          <w:szCs w:val="32"/>
        </w:rPr>
      </w:pPr>
      <w:r>
        <w:rPr>
          <w:b/>
          <w:bCs/>
          <w:iCs/>
          <w:sz w:val="32"/>
          <w:szCs w:val="32"/>
        </w:rPr>
        <w:t xml:space="preserve">Optimal </w:t>
      </w:r>
      <w:r>
        <w:rPr>
          <w:b/>
          <w:bCs/>
          <w:iCs/>
          <w:sz w:val="32"/>
          <w:szCs w:val="32"/>
        </w:rPr>
        <w:t>QAOA design</w:t>
      </w:r>
      <w:r>
        <w:rPr>
          <w:b/>
          <w:bCs/>
          <w:iCs/>
          <w:sz w:val="32"/>
          <w:szCs w:val="32"/>
        </w:rPr>
        <w:t xml:space="preserve"> for the Traveling Salesman Problem </w:t>
      </w:r>
    </w:p>
    <w:p w:rsidR="00E5055F" w:rsidRDefault="007833DE">
      <w:pPr>
        <w:jc w:val="both"/>
        <w:rPr>
          <w:b/>
          <w:sz w:val="24"/>
          <w:szCs w:val="24"/>
          <w:lang w:val="en-GB"/>
        </w:rPr>
      </w:pPr>
      <w:r>
        <w:rPr>
          <w:b/>
          <w:sz w:val="24"/>
          <w:szCs w:val="24"/>
          <w:lang w:val="en-GB"/>
        </w:rPr>
        <w:t>Abstract</w:t>
      </w:r>
    </w:p>
    <w:p w:rsidR="00E5055F" w:rsidRDefault="007833DE">
      <w:pPr>
        <w:spacing w:after="0"/>
        <w:jc w:val="both"/>
      </w:pPr>
      <w:r>
        <w:rPr>
          <w:color w:val="000000"/>
          <w:shd w:val="clear" w:color="auto" w:fill="FFFFFF"/>
        </w:rPr>
        <w:t xml:space="preserve">Combinatorial Optimization is a potential candidate for </w:t>
      </w:r>
      <w:r>
        <w:rPr>
          <w:color w:val="000000"/>
          <w:shd w:val="clear" w:color="auto" w:fill="FFFFFF"/>
        </w:rPr>
        <w:t>achieving quantum advantage in the Noisy Intermediate-Scale Quantum era. Quantum Approximate Optimization Algorithm (QAOA) is a promising algorithm that may provide solutions to these problems faster than its classical counterparts. Unfortunately, QAOA req</w:t>
      </w:r>
      <w:r>
        <w:rPr>
          <w:color w:val="000000"/>
          <w:shd w:val="clear" w:color="auto" w:fill="FFFFFF"/>
        </w:rPr>
        <w:t>uires that the problem Hamiltonian is implemented in the circuit, thus directly affecting the resources required. For example, for the Travelling Salesman Problem (TSP) all the known implementations require either O(n^2) number of qubits or O(n^2) depth. W</w:t>
      </w:r>
      <w:r>
        <w:rPr>
          <w:color w:val="000000"/>
          <w:shd w:val="clear" w:color="auto" w:fill="FFFFFF"/>
        </w:rPr>
        <w:t>e show that this limitation can be broken through the use of simulated QAOA, where instead of applying each Pauli term independently, a quantum version of classical pseudocode is implemented, using only O(n log(n)) number of qubits and O(n polylog(n)) dept</w:t>
      </w:r>
      <w:r>
        <w:rPr>
          <w:color w:val="000000"/>
          <w:shd w:val="clear" w:color="auto" w:fill="FFFFFF"/>
        </w:rPr>
        <w:t>h, even on the LNN architecture. In fact, other significant cost measures such as the number of gates, trainable gates or energy span are also optimized. Our results are the first which show significant improvement over state-of-the-art problem Hamiltonian</w:t>
      </w:r>
      <w:r>
        <w:rPr>
          <w:color w:val="000000"/>
          <w:shd w:val="clear" w:color="auto" w:fill="FFFFFF"/>
        </w:rPr>
        <w:t xml:space="preserve"> implementation for TSP.</w:t>
      </w:r>
    </w:p>
    <w:p w:rsidR="00E5055F" w:rsidRDefault="007833DE">
      <w:pPr>
        <w:spacing w:after="0"/>
        <w:jc w:val="both"/>
      </w:pPr>
      <w:r>
        <w:rPr>
          <w:color w:val="000000"/>
          <w:shd w:val="clear" w:color="auto" w:fill="FFFFFF"/>
        </w:rPr>
        <w:t xml:space="preserve"> </w:t>
      </w:r>
    </w:p>
    <w:p w:rsidR="00E5055F" w:rsidRDefault="007833DE">
      <w:pPr>
        <w:spacing w:after="0"/>
        <w:jc w:val="both"/>
        <w:rPr>
          <w:bCs/>
        </w:rPr>
      </w:pPr>
      <w:r>
        <w:rPr>
          <w:b/>
        </w:rPr>
        <w:t>Bio:</w:t>
      </w:r>
      <w:r>
        <w:rPr>
          <w:bCs/>
        </w:rPr>
        <w:t xml:space="preserve"> Adam </w:t>
      </w:r>
      <w:proofErr w:type="spellStart"/>
      <w:r>
        <w:rPr>
          <w:bCs/>
        </w:rPr>
        <w:t>Glos</w:t>
      </w:r>
      <w:proofErr w:type="spellEnd"/>
      <w:r>
        <w:rPr>
          <w:bCs/>
        </w:rPr>
        <w:t xml:space="preserve"> is a PhD researcher working i</w:t>
      </w:r>
      <w:bookmarkStart w:id="1" w:name="_GoBack"/>
      <w:bookmarkEnd w:id="1"/>
      <w:r>
        <w:rPr>
          <w:bCs/>
        </w:rPr>
        <w:t xml:space="preserve">n the Institute of Theoretical and Applied Informatics, Polish Academy of Sciences, and the Finnish start-up </w:t>
      </w:r>
      <w:proofErr w:type="spellStart"/>
      <w:r>
        <w:rPr>
          <w:bCs/>
        </w:rPr>
        <w:t>Algorithmiq</w:t>
      </w:r>
      <w:proofErr w:type="spellEnd"/>
      <w:r>
        <w:rPr>
          <w:bCs/>
        </w:rPr>
        <w:t>. His research area covers the NISQ-era oriented optimization, wi</w:t>
      </w:r>
      <w:r>
        <w:rPr>
          <w:bCs/>
        </w:rPr>
        <w:t>th a particular focus on the efficient representations for the currently most prominent quantum algorithms.</w:t>
      </w:r>
      <w:r>
        <w:rPr>
          <w:bCs/>
        </w:rPr>
        <w:t xml:space="preserve"> </w:t>
      </w:r>
    </w:p>
    <w:sectPr w:rsidR="00E5055F">
      <w:headerReference w:type="default" r:id="rId12"/>
      <w:footerReference w:type="default" r:id="rId13"/>
      <w:pgSz w:w="12240" w:h="15840"/>
      <w:pgMar w:top="1417" w:right="1417" w:bottom="1417" w:left="1417" w:header="708" w:footer="708"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833DE">
      <w:pPr>
        <w:spacing w:after="0" w:line="240" w:lineRule="auto"/>
      </w:pPr>
      <w:r>
        <w:separator/>
      </w:r>
    </w:p>
  </w:endnote>
  <w:endnote w:type="continuationSeparator" w:id="0">
    <w:p w:rsidR="00000000" w:rsidRDefault="0078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Helvetica Neue">
    <w:altName w:val="Arial"/>
    <w:charset w:val="01"/>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5F" w:rsidRDefault="00E5055F">
    <w:pPr>
      <w:tabs>
        <w:tab w:val="right" w:pos="9020"/>
      </w:tabs>
      <w:spacing w:after="0" w:line="240" w:lineRule="auto"/>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833DE">
      <w:pPr>
        <w:spacing w:after="0" w:line="240" w:lineRule="auto"/>
      </w:pPr>
      <w:r>
        <w:separator/>
      </w:r>
    </w:p>
  </w:footnote>
  <w:footnote w:type="continuationSeparator" w:id="0">
    <w:p w:rsidR="00000000" w:rsidRDefault="0078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5F" w:rsidRDefault="00E5055F">
    <w:pPr>
      <w:tabs>
        <w:tab w:val="right" w:pos="9020"/>
      </w:tabs>
      <w:spacing w:after="0" w:line="240" w:lineRule="auto"/>
      <w:rPr>
        <w:rFonts w:ascii="Helvetica Neue" w:eastAsia="Helvetica Neue" w:hAnsi="Helvetica Neue" w:cs="Helvetica Neue"/>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F"/>
    <w:rsid w:val="007833DE"/>
    <w:rsid w:val="00E5055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E6833-7068-49C6-9C28-94FEEFA9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05A12"/>
    <w:pPr>
      <w:spacing w:after="200" w:line="276" w:lineRule="auto"/>
    </w:pPr>
    <w:rPr>
      <w:sz w:val="22"/>
    </w:rPr>
  </w:style>
  <w:style w:type="paragraph" w:styleId="Nagwek1">
    <w:name w:val="heading 1"/>
    <w:basedOn w:val="Normalny"/>
    <w:uiPriority w:val="9"/>
    <w:qFormat/>
    <w:rsid w:val="00405A12"/>
    <w:pPr>
      <w:keepNext/>
      <w:keepLines/>
      <w:spacing w:before="480" w:after="120"/>
      <w:outlineLvl w:val="0"/>
    </w:pPr>
    <w:rPr>
      <w:b/>
      <w:sz w:val="48"/>
      <w:szCs w:val="48"/>
    </w:rPr>
  </w:style>
  <w:style w:type="paragraph" w:styleId="Nagwek2">
    <w:name w:val="heading 2"/>
    <w:basedOn w:val="Normalny"/>
    <w:uiPriority w:val="9"/>
    <w:semiHidden/>
    <w:unhideWhenUsed/>
    <w:qFormat/>
    <w:rsid w:val="00405A12"/>
    <w:pPr>
      <w:keepNext/>
      <w:keepLines/>
      <w:spacing w:before="360" w:after="80"/>
      <w:outlineLvl w:val="1"/>
    </w:pPr>
    <w:rPr>
      <w:b/>
      <w:sz w:val="36"/>
      <w:szCs w:val="36"/>
    </w:rPr>
  </w:style>
  <w:style w:type="paragraph" w:styleId="Nagwek3">
    <w:name w:val="heading 3"/>
    <w:basedOn w:val="Normalny"/>
    <w:uiPriority w:val="9"/>
    <w:semiHidden/>
    <w:unhideWhenUsed/>
    <w:qFormat/>
    <w:rsid w:val="00405A12"/>
    <w:pPr>
      <w:keepNext/>
      <w:keepLines/>
      <w:spacing w:before="280" w:after="80"/>
      <w:outlineLvl w:val="2"/>
    </w:pPr>
    <w:rPr>
      <w:b/>
      <w:sz w:val="28"/>
      <w:szCs w:val="28"/>
    </w:rPr>
  </w:style>
  <w:style w:type="paragraph" w:styleId="Nagwek4">
    <w:name w:val="heading 4"/>
    <w:basedOn w:val="Normalny"/>
    <w:uiPriority w:val="9"/>
    <w:semiHidden/>
    <w:unhideWhenUsed/>
    <w:qFormat/>
    <w:rsid w:val="00405A12"/>
    <w:pPr>
      <w:keepNext/>
      <w:keepLines/>
      <w:spacing w:before="240" w:after="40"/>
      <w:outlineLvl w:val="3"/>
    </w:pPr>
    <w:rPr>
      <w:b/>
      <w:sz w:val="24"/>
      <w:szCs w:val="24"/>
    </w:rPr>
  </w:style>
  <w:style w:type="paragraph" w:styleId="Nagwek5">
    <w:name w:val="heading 5"/>
    <w:basedOn w:val="Normalny"/>
    <w:uiPriority w:val="9"/>
    <w:semiHidden/>
    <w:unhideWhenUsed/>
    <w:qFormat/>
    <w:rsid w:val="00405A12"/>
    <w:pPr>
      <w:keepNext/>
      <w:keepLines/>
      <w:spacing w:before="220" w:after="40"/>
      <w:outlineLvl w:val="4"/>
    </w:pPr>
    <w:rPr>
      <w:b/>
    </w:rPr>
  </w:style>
  <w:style w:type="paragraph" w:styleId="Nagwek6">
    <w:name w:val="heading 6"/>
    <w:basedOn w:val="Normalny"/>
    <w:uiPriority w:val="9"/>
    <w:semiHidden/>
    <w:unhideWhenUsed/>
    <w:qFormat/>
    <w:rsid w:val="00405A12"/>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C86CE2"/>
    <w:rPr>
      <w:rFonts w:ascii="Tahoma" w:hAnsi="Tahoma" w:cs="Tahoma"/>
      <w:sz w:val="16"/>
      <w:szCs w:val="16"/>
    </w:rPr>
  </w:style>
  <w:style w:type="character" w:styleId="Hipercze">
    <w:name w:val="Hyperlink"/>
    <w:basedOn w:val="Domylnaczcionkaakapitu"/>
    <w:uiPriority w:val="99"/>
    <w:unhideWhenUsed/>
    <w:rsid w:val="00A93713"/>
    <w:rPr>
      <w:color w:val="0000FF" w:themeColor="hyperlink"/>
      <w:u w:val="single"/>
    </w:rPr>
  </w:style>
  <w:style w:type="character" w:customStyle="1" w:styleId="NagwekZnak">
    <w:name w:val="Nagłówek Znak"/>
    <w:basedOn w:val="Domylnaczcionkaakapitu"/>
    <w:link w:val="Nagwek"/>
    <w:uiPriority w:val="99"/>
    <w:qFormat/>
    <w:rsid w:val="006921F1"/>
  </w:style>
  <w:style w:type="character" w:customStyle="1" w:styleId="StopkaZnak">
    <w:name w:val="Stopka Znak"/>
    <w:basedOn w:val="Domylnaczcionkaakapitu"/>
    <w:link w:val="Stopka"/>
    <w:uiPriority w:val="99"/>
    <w:qFormat/>
    <w:rsid w:val="006921F1"/>
  </w:style>
  <w:style w:type="character" w:customStyle="1" w:styleId="UnresolvedMention1">
    <w:name w:val="Unresolved Mention1"/>
    <w:basedOn w:val="Domylnaczcionkaakapitu"/>
    <w:uiPriority w:val="99"/>
    <w:semiHidden/>
    <w:unhideWhenUsed/>
    <w:qFormat/>
    <w:rsid w:val="0007769A"/>
    <w:rPr>
      <w:color w:val="605E5C"/>
      <w:shd w:val="clear" w:color="auto" w:fill="E1DFDD"/>
    </w:rPr>
  </w:style>
  <w:style w:type="character" w:customStyle="1" w:styleId="Nierozpoznanawzmianka1">
    <w:name w:val="Nierozpoznana wzmianka1"/>
    <w:basedOn w:val="Domylnaczcionkaakapitu"/>
    <w:uiPriority w:val="99"/>
    <w:semiHidden/>
    <w:unhideWhenUsed/>
    <w:qFormat/>
    <w:rsid w:val="00AA4B63"/>
    <w:rPr>
      <w:color w:val="605E5C"/>
      <w:shd w:val="clear" w:color="auto" w:fill="E1DFDD"/>
    </w:rPr>
  </w:style>
  <w:style w:type="character" w:styleId="UyteHipercze">
    <w:name w:val="FollowedHyperlink"/>
    <w:basedOn w:val="Domylnaczcionkaakapitu"/>
    <w:uiPriority w:val="99"/>
    <w:semiHidden/>
    <w:unhideWhenUsed/>
    <w:qFormat/>
    <w:rsid w:val="00DF2155"/>
    <w:rPr>
      <w:color w:val="800080" w:themeColor="followedHyperlink"/>
      <w:u w:val="single"/>
    </w:rPr>
  </w:style>
  <w:style w:type="character" w:styleId="Nierozpoznanawzmianka">
    <w:name w:val="Unresolved Mention"/>
    <w:basedOn w:val="Domylnaczcionkaakapitu"/>
    <w:uiPriority w:val="99"/>
    <w:semiHidden/>
    <w:unhideWhenUsed/>
    <w:qFormat/>
    <w:rsid w:val="000843E5"/>
    <w:rPr>
      <w:color w:val="605E5C"/>
      <w:shd w:val="clear" w:color="auto" w:fill="E1DFDD"/>
    </w:rPr>
  </w:style>
  <w:style w:type="paragraph" w:customStyle="1" w:styleId="Heading">
    <w:name w:val="Heading"/>
    <w:basedOn w:val="Normalny"/>
    <w:next w:val="Tekstpodstawowy"/>
    <w:qFormat/>
    <w:rsid w:val="00405A12"/>
    <w:pPr>
      <w:keepNext/>
      <w:spacing w:before="240" w:after="120"/>
    </w:pPr>
    <w:rPr>
      <w:rFonts w:ascii="Liberation Sans" w:eastAsia="AR PL SungtiL GB" w:hAnsi="Liberation Sans" w:cs="Lohit Devanagari"/>
      <w:sz w:val="28"/>
      <w:szCs w:val="28"/>
    </w:rPr>
  </w:style>
  <w:style w:type="paragraph" w:styleId="Tekstpodstawowy">
    <w:name w:val="Body Text"/>
    <w:basedOn w:val="Normalny"/>
    <w:rsid w:val="00405A12"/>
    <w:pPr>
      <w:spacing w:after="140"/>
    </w:pPr>
  </w:style>
  <w:style w:type="paragraph" w:styleId="Lista">
    <w:name w:val="List"/>
    <w:basedOn w:val="Tekstpodstawowy"/>
    <w:rsid w:val="00405A12"/>
    <w:rPr>
      <w:rFonts w:cs="Lohit Devanagari"/>
    </w:rPr>
  </w:style>
  <w:style w:type="paragraph" w:styleId="Legenda">
    <w:name w:val="caption"/>
    <w:basedOn w:val="Normalny"/>
    <w:qFormat/>
    <w:rsid w:val="00405A12"/>
    <w:pPr>
      <w:suppressLineNumbers/>
      <w:spacing w:before="120" w:after="120"/>
    </w:pPr>
    <w:rPr>
      <w:rFonts w:cs="Lohit Devanagari"/>
      <w:i/>
      <w:iCs/>
      <w:sz w:val="24"/>
      <w:szCs w:val="24"/>
    </w:rPr>
  </w:style>
  <w:style w:type="paragraph" w:customStyle="1" w:styleId="Index">
    <w:name w:val="Index"/>
    <w:basedOn w:val="Normalny"/>
    <w:qFormat/>
    <w:rsid w:val="00405A12"/>
    <w:pPr>
      <w:suppressLineNumbers/>
    </w:pPr>
    <w:rPr>
      <w:rFonts w:cs="Lohit Devanagari"/>
    </w:rPr>
  </w:style>
  <w:style w:type="paragraph" w:styleId="Tytu">
    <w:name w:val="Title"/>
    <w:basedOn w:val="Normalny"/>
    <w:uiPriority w:val="10"/>
    <w:qFormat/>
    <w:rsid w:val="00405A12"/>
    <w:pPr>
      <w:keepNext/>
      <w:keepLines/>
      <w:spacing w:before="480" w:after="120"/>
    </w:pPr>
    <w:rPr>
      <w:b/>
      <w:sz w:val="72"/>
      <w:szCs w:val="72"/>
    </w:rPr>
  </w:style>
  <w:style w:type="paragraph" w:styleId="Podtytu">
    <w:name w:val="Subtitle"/>
    <w:basedOn w:val="Normalny"/>
    <w:uiPriority w:val="11"/>
    <w:qFormat/>
    <w:rsid w:val="00405A12"/>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qFormat/>
    <w:rsid w:val="00C86CE2"/>
    <w:pPr>
      <w:spacing w:after="0" w:line="240" w:lineRule="auto"/>
    </w:pPr>
    <w:rPr>
      <w:rFonts w:ascii="Tahoma" w:hAnsi="Tahoma" w:cs="Tahoma"/>
      <w:sz w:val="16"/>
      <w:szCs w:val="16"/>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6921F1"/>
    <w:pPr>
      <w:tabs>
        <w:tab w:val="center" w:pos="4536"/>
        <w:tab w:val="right" w:pos="9072"/>
      </w:tabs>
      <w:spacing w:after="0" w:line="240" w:lineRule="auto"/>
    </w:pPr>
  </w:style>
  <w:style w:type="paragraph" w:styleId="Stopka">
    <w:name w:val="footer"/>
    <w:basedOn w:val="Normalny"/>
    <w:link w:val="StopkaZnak"/>
    <w:uiPriority w:val="99"/>
    <w:unhideWhenUsed/>
    <w:rsid w:val="006921F1"/>
    <w:pPr>
      <w:tabs>
        <w:tab w:val="center" w:pos="4536"/>
        <w:tab w:val="right" w:pos="9072"/>
      </w:tabs>
      <w:spacing w:after="0" w:line="240" w:lineRule="auto"/>
    </w:pPr>
  </w:style>
  <w:style w:type="paragraph" w:styleId="NormalnyWeb">
    <w:name w:val="Normal (Web)"/>
    <w:basedOn w:val="Normalny"/>
    <w:uiPriority w:val="99"/>
    <w:semiHidden/>
    <w:unhideWhenUsed/>
    <w:qFormat/>
    <w:rsid w:val="00DF2155"/>
    <w:pPr>
      <w:spacing w:beforeAutospacing="1" w:afterAutospacing="1" w:line="240" w:lineRule="auto"/>
    </w:pPr>
    <w:rPr>
      <w:rFonts w:ascii="Times New Roman" w:eastAsia="Times New Roman" w:hAnsi="Times New Roman" w:cs="Times New Roman"/>
      <w:sz w:val="24"/>
      <w:szCs w:val="24"/>
      <w:lang w:val="en-IN"/>
    </w:rPr>
  </w:style>
  <w:style w:type="table" w:customStyle="1" w:styleId="TableNormal1">
    <w:name w:val="Table Normal1"/>
    <w:rsid w:val="00405A1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bm.webex.com/meet/tomasz.stop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nformatyka.agh.edu.pl/en/kqi-semina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80689196-5cd7-44c6-ae93-87d6d432b726">14.0000</AppVersion>
    <Math_Settings xmlns="80689196-5cd7-44c6-ae93-87d6d432b726" xsi:nil="true"/>
    <Owner xmlns="80689196-5cd7-44c6-ae93-87d6d432b726">
      <UserInfo>
        <DisplayName/>
        <AccountId xsi:nil="true"/>
        <AccountType/>
      </UserInfo>
    </Owner>
    <Distribution_Groups xmlns="80689196-5cd7-44c6-ae93-87d6d432b726" xsi:nil="true"/>
    <LMS_Mappings xmlns="80689196-5cd7-44c6-ae93-87d6d432b726" xsi:nil="true"/>
    <FolderType xmlns="80689196-5cd7-44c6-ae93-87d6d432b726" xsi:nil="true"/>
    <Student_Groups xmlns="80689196-5cd7-44c6-ae93-87d6d432b726">
      <UserInfo>
        <DisplayName/>
        <AccountId xsi:nil="true"/>
        <AccountType/>
      </UserInfo>
    </Student_Groups>
    <Invited_Students xmlns="80689196-5cd7-44c6-ae93-87d6d432b726" xsi:nil="true"/>
    <DefaultSectionNames xmlns="80689196-5cd7-44c6-ae93-87d6d432b726" xsi:nil="true"/>
    <Templates xmlns="80689196-5cd7-44c6-ae93-87d6d432b726" xsi:nil="true"/>
    <Invited_Teachers xmlns="80689196-5cd7-44c6-ae93-87d6d432b726" xsi:nil="true"/>
    <Self_Registration_Enabled xmlns="80689196-5cd7-44c6-ae93-87d6d432b726" xsi:nil="true"/>
    <Has_Teacher_Only_SectionGroup xmlns="80689196-5cd7-44c6-ae93-87d6d432b726" xsi:nil="true"/>
    <CultureName xmlns="80689196-5cd7-44c6-ae93-87d6d432b726" xsi:nil="true"/>
    <Students xmlns="80689196-5cd7-44c6-ae93-87d6d432b726">
      <UserInfo>
        <DisplayName/>
        <AccountId xsi:nil="true"/>
        <AccountType/>
      </UserInfo>
    </Students>
    <Is_Collaboration_Space_Locked xmlns="80689196-5cd7-44c6-ae93-87d6d432b726" xsi:nil="true"/>
    <NotebookType xmlns="80689196-5cd7-44c6-ae93-87d6d432b726" xsi:nil="true"/>
    <Teachers xmlns="80689196-5cd7-44c6-ae93-87d6d432b726">
      <UserInfo>
        <DisplayName/>
        <AccountId xsi:nil="true"/>
        <AccountType/>
      </UserInfo>
    </Teachers>
    <TeamsChannelId xmlns="80689196-5cd7-44c6-ae93-87d6d432b726" xsi:nil="true"/>
    <IsNotebookLocked xmlns="80689196-5cd7-44c6-ae93-87d6d432b726" xsi:nil="true"/>
    <Teams_Channel_Section_Location xmlns="80689196-5cd7-44c6-ae93-87d6d432b7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8319997ACB5B742A33573AA51DB311F" ma:contentTypeVersion="33" ma:contentTypeDescription="Utwórz nowy dokument." ma:contentTypeScope="" ma:versionID="2d4b3857e28e8f8ded906f1aa55fdcdc">
  <xsd:schema xmlns:xsd="http://www.w3.org/2001/XMLSchema" xmlns:xs="http://www.w3.org/2001/XMLSchema" xmlns:p="http://schemas.microsoft.com/office/2006/metadata/properties" xmlns:ns2="80689196-5cd7-44c6-ae93-87d6d432b726" xmlns:ns3="06822499-ed63-435a-92c1-4f2e63382b41" targetNamespace="http://schemas.microsoft.com/office/2006/metadata/properties" ma:root="true" ma:fieldsID="c6fce64d3bbb87e8be5c29fb3f415779" ns2:_="" ns3:_="">
    <xsd:import namespace="80689196-5cd7-44c6-ae93-87d6d432b726"/>
    <xsd:import namespace="06822499-ed63-435a-92c1-4f2e63382b4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89196-5cd7-44c6-ae93-87d6d432b72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22499-ed63-435a-92c1-4f2e63382b41" elementFormDefault="qualified">
    <xsd:import namespace="http://schemas.microsoft.com/office/2006/documentManagement/types"/>
    <xsd:import namespace="http://schemas.microsoft.com/office/infopath/2007/PartnerControls"/>
    <xsd:element name="SharedWithUsers" ma:index="3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17E0C-D25B-4794-8A57-6D914869AD18}">
  <ds:schemaRefs>
    <ds:schemaRef ds:uri="http://purl.org/dc/terms/"/>
    <ds:schemaRef ds:uri="http://www.w3.org/XML/1998/namespace"/>
    <ds:schemaRef ds:uri="http://purl.org/dc/elements/1.1/"/>
    <ds:schemaRef ds:uri="http://schemas.microsoft.com/office/2006/metadata/properties"/>
    <ds:schemaRef ds:uri="06822499-ed63-435a-92c1-4f2e63382b41"/>
    <ds:schemaRef ds:uri="http://schemas.microsoft.com/office/2006/documentManagement/types"/>
    <ds:schemaRef ds:uri="http://purl.org/dc/dcmitype/"/>
    <ds:schemaRef ds:uri="80689196-5cd7-44c6-ae93-87d6d432b726"/>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3E0B94D-F304-448B-8FD0-9630B6924818}">
  <ds:schemaRefs>
    <ds:schemaRef ds:uri="http://schemas.microsoft.com/sharepoint/v3/contenttype/forms"/>
  </ds:schemaRefs>
</ds:datastoreItem>
</file>

<file path=customXml/itemProps3.xml><?xml version="1.0" encoding="utf-8"?>
<ds:datastoreItem xmlns:ds="http://schemas.openxmlformats.org/officeDocument/2006/customXml" ds:itemID="{153C26E7-A597-4CF0-AECA-3D0F68E98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89196-5cd7-44c6-ae93-87d6d432b726"/>
    <ds:schemaRef ds:uri="06822499-ed63-435a-92c1-4f2e63382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1837</Characters>
  <Application>Microsoft Office Word</Application>
  <DocSecurity>4</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Joanna Borczyńska</cp:lastModifiedBy>
  <cp:revision>2</cp:revision>
  <dcterms:created xsi:type="dcterms:W3CDTF">2022-04-07T13:21:00Z</dcterms:created>
  <dcterms:modified xsi:type="dcterms:W3CDTF">2022-04-07T13:21:00Z</dcterms:modified>
  <dc:language>de-LU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0x010100E8319997ACB5B742A33573AA51DB311F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